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sz w:val="44"/>
          <w:szCs w:val="44"/>
        </w:rPr>
      </w:pPr>
      <w:r>
        <w:rPr>
          <w:rFonts w:hint="eastAsia" w:ascii="宋体" w:hAnsi="宋体" w:eastAsia="宋体"/>
          <w:b/>
          <w:sz w:val="44"/>
          <w:szCs w:val="44"/>
        </w:rPr>
        <w:t>承诺书</w:t>
      </w:r>
    </w:p>
    <w:p>
      <w:pPr>
        <w:spacing w:line="360" w:lineRule="auto"/>
        <w:rPr>
          <w:rFonts w:ascii="宋体" w:hAnsi="宋体" w:eastAsia="宋体"/>
          <w:b/>
          <w:sz w:val="24"/>
          <w:szCs w:val="24"/>
        </w:rPr>
      </w:pPr>
      <w:r>
        <w:rPr>
          <w:rFonts w:hint="eastAsia" w:ascii="宋体" w:hAnsi="宋体" w:eastAsia="宋体"/>
          <w:b/>
          <w:sz w:val="24"/>
          <w:szCs w:val="24"/>
        </w:rPr>
        <w:t>浙江省新闻出版局:</w:t>
      </w:r>
    </w:p>
    <w:p>
      <w:pPr>
        <w:spacing w:line="480" w:lineRule="auto"/>
        <w:ind w:firstLine="480" w:firstLineChars="200"/>
        <w:rPr>
          <w:rFonts w:ascii="宋体" w:hAnsi="宋体" w:eastAsia="宋体"/>
          <w:color w:val="FF0000"/>
          <w:sz w:val="24"/>
          <w:szCs w:val="24"/>
        </w:rPr>
      </w:pPr>
      <w:r>
        <w:rPr>
          <w:rFonts w:hint="eastAsia" w:ascii="宋体" w:hAnsi="宋体" w:eastAsia="宋体"/>
          <w:color w:val="FF0000"/>
          <w:sz w:val="24"/>
          <w:szCs w:val="24"/>
        </w:rPr>
        <w:t>我公</w:t>
      </w:r>
      <w:r>
        <w:rPr>
          <w:rFonts w:hint="eastAsia" w:asciiTheme="minorEastAsia" w:hAnsiTheme="minorEastAsia" w:cstheme="minorEastAsia"/>
          <w:color w:val="FF0000"/>
          <w:sz w:val="24"/>
          <w:szCs w:val="24"/>
        </w:rPr>
        <w:t>司</w:t>
      </w:r>
      <w:r>
        <w:rPr>
          <w:rFonts w:hint="eastAsia" w:asciiTheme="minorEastAsia" w:hAnsiTheme="minorEastAsia" w:cstheme="minorEastAsia"/>
          <w:color w:val="FF0000"/>
          <w:sz w:val="24"/>
          <w:szCs w:val="24"/>
          <w:lang w:val="en-US" w:eastAsia="zh-CN"/>
        </w:rPr>
        <w:t xml:space="preserve">        </w:t>
      </w:r>
      <w:r>
        <w:rPr>
          <w:rFonts w:hint="eastAsia" w:asciiTheme="minorEastAsia" w:hAnsiTheme="minorEastAsia" w:cstheme="minorEastAsia"/>
          <w:color w:val="FF0000"/>
          <w:sz w:val="24"/>
          <w:szCs w:val="24"/>
        </w:rPr>
        <w:t>为</w:t>
      </w:r>
      <w:r>
        <w:rPr>
          <w:rFonts w:hint="eastAsia" w:ascii="宋体" w:hAnsi="宋体" w:eastAsia="宋体"/>
          <w:color w:val="FF0000"/>
          <w:sz w:val="24"/>
          <w:szCs w:val="24"/>
        </w:rPr>
        <w:t>《</w:t>
      </w:r>
      <w:r>
        <w:rPr>
          <w:rFonts w:hint="eastAsia" w:ascii="宋体" w:hAnsi="宋体" w:eastAsia="宋体"/>
          <w:color w:val="FF0000"/>
          <w:sz w:val="24"/>
          <w:szCs w:val="24"/>
          <w:lang w:val="en-US" w:eastAsia="zh-CN"/>
        </w:rPr>
        <w:t xml:space="preserve">    </w:t>
      </w:r>
      <w:r>
        <w:rPr>
          <w:rFonts w:hint="eastAsia" w:ascii="宋体" w:hAnsi="宋体" w:eastAsia="宋体"/>
          <w:color w:val="FF0000"/>
          <w:sz w:val="24"/>
          <w:szCs w:val="24"/>
        </w:rPr>
        <w:t>》实际运营单位。</w:t>
      </w:r>
      <w:r>
        <w:rPr>
          <w:rFonts w:ascii="宋体" w:hAnsi="宋体" w:eastAsia="宋体"/>
          <w:color w:val="FF0000"/>
          <w:sz w:val="24"/>
          <w:szCs w:val="24"/>
        </w:rPr>
        <w:t>《</w:t>
      </w:r>
      <w:r>
        <w:rPr>
          <w:rFonts w:hint="eastAsia" w:ascii="宋体" w:hAnsi="宋体" w:eastAsia="宋体"/>
          <w:color w:val="FF0000"/>
          <w:sz w:val="24"/>
          <w:szCs w:val="24"/>
          <w:lang w:val="en-US" w:eastAsia="zh-CN"/>
        </w:rPr>
        <w:t xml:space="preserve">    </w:t>
      </w:r>
      <w:r>
        <w:rPr>
          <w:rFonts w:hint="eastAsia" w:ascii="宋体" w:hAnsi="宋体" w:eastAsia="宋体"/>
          <w:color w:val="FF0000"/>
          <w:sz w:val="24"/>
          <w:szCs w:val="24"/>
        </w:rPr>
        <w:t>》是一款移动端仙侠类游戏，属于非七大类游戏。该是一款大型多人在线卡牌RPG类即时战斗的HTML5游戏，其以《山海经》为蓝本，结合中国上古洪荒传说作为游戏世界背景，讲述诸天神佛和上古魔神之间的战斗，玩家可以通过不断打怪升级，进而挑战更厉害的角色</w:t>
      </w:r>
      <w:r>
        <w:rPr>
          <w:rFonts w:hint="eastAsia" w:asciiTheme="minorEastAsia" w:hAnsiTheme="minorEastAsia" w:cstheme="minorEastAsia"/>
          <w:color w:val="FF0000"/>
          <w:sz w:val="24"/>
          <w:szCs w:val="24"/>
        </w:rPr>
        <w:t>。</w:t>
      </w:r>
      <w:r>
        <w:rPr>
          <w:rFonts w:hint="eastAsia" w:ascii="宋体" w:hAnsi="宋体" w:eastAsia="宋体"/>
          <w:color w:val="FF0000"/>
          <w:sz w:val="24"/>
          <w:szCs w:val="24"/>
        </w:rPr>
        <w:t>游戏内容以益智、休闲为主。我公司运营的游戏《</w:t>
      </w:r>
      <w:r>
        <w:rPr>
          <w:rFonts w:hint="eastAsia" w:ascii="宋体" w:hAnsi="宋体" w:eastAsia="宋体"/>
          <w:color w:val="FF0000"/>
          <w:sz w:val="24"/>
          <w:szCs w:val="24"/>
          <w:lang w:val="en-US" w:eastAsia="zh-CN"/>
        </w:rPr>
        <w:t>XXXX</w:t>
      </w:r>
      <w:r>
        <w:rPr>
          <w:rFonts w:hint="eastAsia" w:ascii="宋体" w:hAnsi="宋体" w:eastAsia="宋体"/>
          <w:color w:val="FF0000"/>
          <w:sz w:val="24"/>
          <w:szCs w:val="24"/>
        </w:rPr>
        <w:t>》在取得版号并正式运营后，将遵守如下承诺：</w:t>
      </w:r>
    </w:p>
    <w:p>
      <w:pPr>
        <w:spacing w:line="480" w:lineRule="auto"/>
        <w:ind w:firstLine="495"/>
        <w:rPr>
          <w:rFonts w:ascii="宋体" w:hAnsi="宋体" w:eastAsia="宋体"/>
          <w:sz w:val="24"/>
          <w:szCs w:val="24"/>
        </w:rPr>
      </w:pPr>
      <w:r>
        <w:rPr>
          <w:rFonts w:hint="eastAsia" w:ascii="宋体" w:hAnsi="宋体" w:eastAsia="宋体"/>
          <w:sz w:val="24"/>
          <w:szCs w:val="24"/>
        </w:rPr>
        <w:t>一、我们将严格遵守有关法律、法规和政策，严格按照《出版管理条例》、《互联网信息服务管理办法》、《网络出版服务管理规定》、《电子出版物管理规定》和《移动游戏内容规范》有关要求，从事合法的游戏经营活动，配合主管部门及出版单位依法开展监督检查工作。</w:t>
      </w:r>
    </w:p>
    <w:p>
      <w:pPr>
        <w:spacing w:line="480" w:lineRule="auto"/>
        <w:ind w:firstLine="495"/>
        <w:rPr>
          <w:rFonts w:hint="eastAsia" w:ascii="宋体" w:hAnsi="宋体" w:eastAsia="宋体"/>
          <w:sz w:val="24"/>
          <w:szCs w:val="24"/>
        </w:rPr>
      </w:pPr>
      <w:r>
        <w:rPr>
          <w:rFonts w:hint="eastAsia" w:ascii="宋体" w:hAnsi="宋体" w:eastAsia="宋体"/>
          <w:sz w:val="24"/>
          <w:szCs w:val="24"/>
        </w:rPr>
        <w:t>二、我公司承诺</w:t>
      </w:r>
      <w:r>
        <w:rPr>
          <w:rFonts w:hint="eastAsia" w:ascii="宋体" w:hAnsi="宋体" w:eastAsia="宋体"/>
          <w:color w:val="FF0000"/>
          <w:sz w:val="24"/>
          <w:szCs w:val="24"/>
        </w:rPr>
        <w:t>《xxxx》</w:t>
      </w:r>
      <w:bookmarkStart w:id="0" w:name="_GoBack"/>
      <w:bookmarkEnd w:id="0"/>
      <w:r>
        <w:rPr>
          <w:rFonts w:hint="eastAsia" w:ascii="宋体" w:hAnsi="宋体" w:eastAsia="宋体"/>
          <w:sz w:val="24"/>
          <w:szCs w:val="24"/>
        </w:rPr>
        <w:t>游戏中没有违反国家法律、法规和《出版管理条例》的内容，不含有诱发未成年人模仿违反社会公德的行为和违法犯罪行为的内容，没有恐怖、残酷等危害未成年人身心健康的内容，该游戏规则和运营服务收费模式不涉及赌博</w:t>
      </w:r>
    </w:p>
    <w:p>
      <w:pPr>
        <w:spacing w:line="480" w:lineRule="auto"/>
        <w:ind w:firstLine="495"/>
        <w:rPr>
          <w:rFonts w:ascii="宋体" w:hAnsi="宋体" w:eastAsia="宋体"/>
          <w:sz w:val="24"/>
          <w:szCs w:val="24"/>
        </w:rPr>
      </w:pPr>
      <w:r>
        <w:rPr>
          <w:rFonts w:hint="eastAsia" w:ascii="宋体" w:hAnsi="宋体" w:eastAsia="宋体"/>
          <w:sz w:val="24"/>
          <w:szCs w:val="24"/>
        </w:rPr>
        <w:t>三、我公司承诺</w:t>
      </w:r>
      <w:r>
        <w:rPr>
          <w:rFonts w:hint="eastAsia" w:ascii="宋体" w:hAnsi="宋体" w:eastAsia="宋体"/>
          <w:color w:val="FF0000"/>
          <w:sz w:val="24"/>
          <w:szCs w:val="24"/>
        </w:rPr>
        <w:t>《xxxx》</w:t>
      </w:r>
      <w:r>
        <w:rPr>
          <w:rFonts w:hint="eastAsia" w:ascii="宋体" w:hAnsi="宋体" w:eastAsia="宋体"/>
          <w:sz w:val="24"/>
          <w:szCs w:val="24"/>
        </w:rPr>
        <w:t>游戏不存在换皮、游戏申报中私自上线运营，或套版号上线运营等问题。</w:t>
      </w:r>
    </w:p>
    <w:p>
      <w:pPr>
        <w:spacing w:line="480" w:lineRule="auto"/>
        <w:ind w:firstLine="495"/>
        <w:rPr>
          <w:rFonts w:ascii="宋体" w:hAnsi="宋体" w:eastAsia="宋体"/>
          <w:sz w:val="24"/>
          <w:szCs w:val="24"/>
        </w:rPr>
      </w:pPr>
      <w:r>
        <w:rPr>
          <w:rFonts w:hint="eastAsia" w:ascii="宋体" w:hAnsi="宋体" w:eastAsia="宋体"/>
          <w:sz w:val="24"/>
          <w:szCs w:val="24"/>
        </w:rPr>
        <w:t>四、</w:t>
      </w:r>
      <w:r>
        <w:rPr>
          <w:rFonts w:hint="eastAsia" w:ascii="宋体" w:hAnsi="宋体" w:eastAsia="宋体"/>
          <w:color w:val="FF0000"/>
          <w:sz w:val="24"/>
          <w:szCs w:val="24"/>
        </w:rPr>
        <w:t>《xxxx》</w:t>
      </w:r>
      <w:r>
        <w:rPr>
          <w:rFonts w:hint="eastAsia" w:ascii="宋体" w:hAnsi="宋体" w:eastAsia="宋体"/>
          <w:sz w:val="24"/>
          <w:szCs w:val="24"/>
        </w:rPr>
        <w:t>游戏已在游戏界面醒目位置设置《游戏健康忠告》。</w:t>
      </w:r>
    </w:p>
    <w:p>
      <w:pPr>
        <w:spacing w:line="480" w:lineRule="auto"/>
        <w:ind w:firstLine="495"/>
        <w:rPr>
          <w:rFonts w:ascii="宋体" w:hAnsi="宋体" w:eastAsia="宋体"/>
          <w:sz w:val="24"/>
          <w:szCs w:val="24"/>
        </w:rPr>
      </w:pPr>
      <w:r>
        <w:rPr>
          <w:rFonts w:hint="eastAsia" w:ascii="宋体" w:hAnsi="宋体" w:eastAsia="宋体"/>
          <w:sz w:val="24"/>
          <w:szCs w:val="24"/>
        </w:rPr>
        <w:t>五、该款游戏经审批同意后，将按规定进行合法运营，我公司承诺对该游戏的日常运营负责，确保运营过程中不随意修改和添加内容，如需修改或升级本游戏，将按相关规定重新进行申请报批</w:t>
      </w:r>
    </w:p>
    <w:p>
      <w:pPr>
        <w:spacing w:line="480" w:lineRule="auto"/>
        <w:ind w:firstLine="540"/>
        <w:rPr>
          <w:sz w:val="24"/>
          <w:szCs w:val="24"/>
        </w:rPr>
      </w:pPr>
      <w:r>
        <w:rPr>
          <w:rFonts w:hint="eastAsia"/>
          <w:sz w:val="24"/>
          <w:szCs w:val="24"/>
        </w:rPr>
        <w:t>六、如若我公司违反上述承诺，主管单位或出版单位审查属实，出版单位有权收回版号，并且我公司将承担因此引起的全部责任。</w:t>
      </w:r>
    </w:p>
    <w:p>
      <w:pPr>
        <w:spacing w:line="480" w:lineRule="auto"/>
        <w:ind w:firstLine="540"/>
        <w:rPr>
          <w:sz w:val="24"/>
          <w:szCs w:val="24"/>
        </w:rPr>
      </w:pPr>
      <w:r>
        <w:rPr>
          <w:rFonts w:hint="eastAsia"/>
          <w:sz w:val="24"/>
          <w:szCs w:val="24"/>
        </w:rPr>
        <w:t xml:space="preserve">                                    承诺单位：</w:t>
      </w:r>
    </w:p>
    <w:p>
      <w:pPr>
        <w:spacing w:line="480" w:lineRule="auto"/>
        <w:ind w:firstLine="540"/>
        <w:rPr>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6A1F"/>
    <w:rsid w:val="00010E50"/>
    <w:rsid w:val="000C19E1"/>
    <w:rsid w:val="000C430E"/>
    <w:rsid w:val="003916E5"/>
    <w:rsid w:val="00397820"/>
    <w:rsid w:val="00467C10"/>
    <w:rsid w:val="00556A1F"/>
    <w:rsid w:val="007E6A1C"/>
    <w:rsid w:val="01CC123F"/>
    <w:rsid w:val="06A350E2"/>
    <w:rsid w:val="07201C9D"/>
    <w:rsid w:val="0C741492"/>
    <w:rsid w:val="1B230311"/>
    <w:rsid w:val="1D58743F"/>
    <w:rsid w:val="1E5E295E"/>
    <w:rsid w:val="1FEA1833"/>
    <w:rsid w:val="23904169"/>
    <w:rsid w:val="2F4A511B"/>
    <w:rsid w:val="2FD83972"/>
    <w:rsid w:val="2FF1592E"/>
    <w:rsid w:val="31941BC0"/>
    <w:rsid w:val="36A3526E"/>
    <w:rsid w:val="39C66D26"/>
    <w:rsid w:val="3F12369A"/>
    <w:rsid w:val="40C15D73"/>
    <w:rsid w:val="413C3F96"/>
    <w:rsid w:val="44414D38"/>
    <w:rsid w:val="48EF76E8"/>
    <w:rsid w:val="4F584262"/>
    <w:rsid w:val="50130E4C"/>
    <w:rsid w:val="50422F95"/>
    <w:rsid w:val="51365E80"/>
    <w:rsid w:val="51ED0CE5"/>
    <w:rsid w:val="6B3F3087"/>
    <w:rsid w:val="728464E2"/>
    <w:rsid w:val="76BC2001"/>
    <w:rsid w:val="7F004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apple-style-span"/>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114</Words>
  <Characters>655</Characters>
  <Lines>5</Lines>
  <Paragraphs>1</Paragraphs>
  <TotalTime>0</TotalTime>
  <ScaleCrop>false</ScaleCrop>
  <LinksUpToDate>false</LinksUpToDate>
  <CharactersWithSpaces>768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2018-04-20T04:21:00Z</dcterms:created>
  <dc:creator>Microsoft</dc:creator>
  <cp:lastModifiedBy>Administrator</cp:lastModifiedBy>
  <cp:lastPrinted>2018-04-20T05:54:00Z</cp:lastPrinted>
  <dcterms:modified xsi:type="dcterms:W3CDTF">2020-07-10T06:23:21Z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